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2EC3" w14:textId="112A1A84" w:rsidR="009F6A7F" w:rsidRDefault="009F6A7F">
      <w:r>
        <w:t>Subject:</w:t>
      </w:r>
      <w:r>
        <w:tab/>
        <w:t>Complaint Against Fund Director</w:t>
      </w:r>
    </w:p>
    <w:p w14:paraId="432A9F81" w14:textId="77777777" w:rsidR="009F6A7F" w:rsidRDefault="009F6A7F"/>
    <w:p w14:paraId="447BADD0" w14:textId="0A3AC636" w:rsidR="009F6A7F" w:rsidRDefault="009F6A7F">
      <w:r>
        <w:t xml:space="preserve">Dear Sir/Madam, </w:t>
      </w:r>
    </w:p>
    <w:p w14:paraId="0BD2B773" w14:textId="77777777" w:rsidR="008537DE" w:rsidRDefault="008537DE"/>
    <w:p w14:paraId="2AEAF8BC" w14:textId="16771E75" w:rsidR="009F6A7F" w:rsidRDefault="009F6A7F">
      <w:r>
        <w:t xml:space="preserve">I am an investor in the Primary Development Fund (Cayman) SPC – Bovell Global Macro Fund SP. </w:t>
      </w:r>
    </w:p>
    <w:p w14:paraId="72D823B3" w14:textId="0EDB0FBF" w:rsidR="009F6A7F" w:rsidRDefault="009F6A7F">
      <w:r>
        <w:t xml:space="preserve">I wish to file an official complaint against the Fund Director, Mr Samuel Bratchie, for his wilful neglect of his duties as a Fund Director and his refusal to act in the best interests of the Fund’s investors. </w:t>
      </w:r>
    </w:p>
    <w:p w14:paraId="5896DBDB" w14:textId="7B9F612A" w:rsidR="004B530F" w:rsidRDefault="007F46EF" w:rsidP="007F46EF">
      <w:r>
        <w:t>Under the direction of Mr Bratchie, IFINA have been consistently late with reporting NAV statements, oftentimes these statements are sent out more than two months after the reporting period.</w:t>
      </w:r>
    </w:p>
    <w:p w14:paraId="4895631D" w14:textId="60C9D7B7" w:rsidR="004B530F" w:rsidRDefault="004B530F" w:rsidP="007F46EF">
      <w:r>
        <w:t xml:space="preserve">It is currently the middle of January 2022, and my latest statements are for 31 October 2021 which were sent out at the end of December. </w:t>
      </w:r>
    </w:p>
    <w:p w14:paraId="2E107773" w14:textId="76F91AE0" w:rsidR="005B009C" w:rsidRDefault="00A04FD0" w:rsidP="007F46EF">
      <w:r>
        <w:t xml:space="preserve">Despite repeated requests from the investment manager, Mr Nicholas Bovell, Mr Bratchie refuses to </w:t>
      </w:r>
      <w:r w:rsidR="005E0C4F">
        <w:t xml:space="preserve">get up to date with reporting. </w:t>
      </w:r>
    </w:p>
    <w:p w14:paraId="3E65E015" w14:textId="74A832F7" w:rsidR="009F6A7F" w:rsidRDefault="009F6A7F">
      <w:r>
        <w:t xml:space="preserve">It has also become apparent in recent weeks </w:t>
      </w:r>
      <w:r w:rsidR="005D2D3C">
        <w:t xml:space="preserve">that </w:t>
      </w:r>
      <w:r w:rsidR="000E3785">
        <w:t>Mr Bratchie</w:t>
      </w:r>
      <w:r>
        <w:t xml:space="preserve"> has outright refused to communica</w:t>
      </w:r>
      <w:r w:rsidR="000E3785">
        <w:t>te</w:t>
      </w:r>
      <w:r>
        <w:t xml:space="preserve"> with </w:t>
      </w:r>
      <w:r w:rsidR="00907B10">
        <w:t xml:space="preserve">any of the Fund’s investors or </w:t>
      </w:r>
      <w:r>
        <w:t>the investment manager</w:t>
      </w:r>
      <w:r w:rsidR="0058261E">
        <w:t xml:space="preserve">. No reasons have been provided for </w:t>
      </w:r>
      <w:r w:rsidR="000E3785">
        <w:t>this</w:t>
      </w:r>
      <w:r w:rsidR="0058261E">
        <w:t xml:space="preserve"> </w:t>
      </w:r>
      <w:r w:rsidR="000E3785">
        <w:t>outrageous</w:t>
      </w:r>
      <w:r w:rsidR="0058261E">
        <w:t xml:space="preserve"> behaviour.</w:t>
      </w:r>
    </w:p>
    <w:p w14:paraId="032D6A50" w14:textId="2038E568" w:rsidR="009F6A7F" w:rsidRDefault="009F6A7F">
      <w:r>
        <w:t xml:space="preserve">Mr Bratchie is the owner and managing director of the self-appointed Fund Administrator, IFINA, and </w:t>
      </w:r>
      <w:r w:rsidR="0058261E">
        <w:t xml:space="preserve">because of his dual power roles </w:t>
      </w:r>
      <w:r w:rsidR="000E3785">
        <w:t xml:space="preserve">as both Fund Director and Fund Administrator </w:t>
      </w:r>
      <w:r w:rsidR="0058261E">
        <w:t xml:space="preserve">he has </w:t>
      </w:r>
      <w:r w:rsidR="000E3785">
        <w:t>absolute</w:t>
      </w:r>
      <w:r w:rsidR="0058261E">
        <w:t xml:space="preserve"> power in the Fund and a blatant conflict of interest. This conflict of interest has led Mr Bratchie to believe he can do anything he wants, including being months late with investors</w:t>
      </w:r>
      <w:r w:rsidR="000E3785">
        <w:t>’</w:t>
      </w:r>
      <w:r w:rsidR="0058261E">
        <w:t xml:space="preserve"> statements and refusing to communicate with investors or the investment manager. </w:t>
      </w:r>
      <w:r w:rsidR="00B41726">
        <w:t xml:space="preserve">Mr Bratchie appears more </w:t>
      </w:r>
      <w:r w:rsidR="00B41726">
        <w:lastRenderedPageBreak/>
        <w:t>interested</w:t>
      </w:r>
      <w:r w:rsidR="006019BA">
        <w:t xml:space="preserve"> in</w:t>
      </w:r>
      <w:r w:rsidR="00B41726">
        <w:t xml:space="preserve"> the profitability of IFINA than the interests of the Fund’s investors. </w:t>
      </w:r>
      <w:r w:rsidR="005D2D3C">
        <w:t xml:space="preserve">This breach cannot be allowed to continue. </w:t>
      </w:r>
    </w:p>
    <w:p w14:paraId="4DA07968" w14:textId="3CE53048" w:rsidR="0058261E" w:rsidRDefault="000E3785">
      <w:proofErr w:type="gramStart"/>
      <w:r>
        <w:t>In light of</w:t>
      </w:r>
      <w:proofErr w:type="gramEnd"/>
      <w:r>
        <w:t xml:space="preserve"> the above, </w:t>
      </w:r>
      <w:r w:rsidR="0058261E">
        <w:t xml:space="preserve">I </w:t>
      </w:r>
      <w:r>
        <w:t xml:space="preserve">kindly </w:t>
      </w:r>
      <w:r w:rsidR="0058261E">
        <w:t xml:space="preserve">request that CIMA </w:t>
      </w:r>
      <w:r>
        <w:t>urgently</w:t>
      </w:r>
      <w:r w:rsidR="0058261E">
        <w:t xml:space="preserve"> </w:t>
      </w:r>
      <w:r>
        <w:t xml:space="preserve">commence an </w:t>
      </w:r>
      <w:r w:rsidR="0058261E">
        <w:t>investigat</w:t>
      </w:r>
      <w:r>
        <w:t>ion into</w:t>
      </w:r>
      <w:r w:rsidR="0058261E">
        <w:t xml:space="preserve"> Mr Bratchie and IFINA and intervene to allow the re-</w:t>
      </w:r>
      <w:r>
        <w:t>establishment</w:t>
      </w:r>
      <w:r w:rsidR="0058261E">
        <w:t xml:space="preserve"> of normal fund reporting activities. </w:t>
      </w:r>
    </w:p>
    <w:p w14:paraId="5D6EE253" w14:textId="01ED6199" w:rsidR="0058261E" w:rsidRDefault="0058261E"/>
    <w:p w14:paraId="0AC5DD16" w14:textId="1A1A0781" w:rsidR="0058261E" w:rsidRDefault="0058261E">
      <w:r>
        <w:t xml:space="preserve">Thank you. </w:t>
      </w:r>
    </w:p>
    <w:sectPr w:rsidR="005826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7F"/>
    <w:rsid w:val="000E3785"/>
    <w:rsid w:val="00196220"/>
    <w:rsid w:val="001D13B1"/>
    <w:rsid w:val="001E6D02"/>
    <w:rsid w:val="002073DF"/>
    <w:rsid w:val="002733C7"/>
    <w:rsid w:val="002922EF"/>
    <w:rsid w:val="002B30A6"/>
    <w:rsid w:val="002C3343"/>
    <w:rsid w:val="0042072E"/>
    <w:rsid w:val="004B530F"/>
    <w:rsid w:val="005135CF"/>
    <w:rsid w:val="0058261E"/>
    <w:rsid w:val="005B009C"/>
    <w:rsid w:val="005D2D3C"/>
    <w:rsid w:val="005E0C4F"/>
    <w:rsid w:val="006019BA"/>
    <w:rsid w:val="00641A26"/>
    <w:rsid w:val="007F46EF"/>
    <w:rsid w:val="008537DE"/>
    <w:rsid w:val="00907B10"/>
    <w:rsid w:val="009F6A7F"/>
    <w:rsid w:val="00A04FD0"/>
    <w:rsid w:val="00B21D65"/>
    <w:rsid w:val="00B41726"/>
    <w:rsid w:val="00B43069"/>
    <w:rsid w:val="00BA67CB"/>
    <w:rsid w:val="00C843D7"/>
    <w:rsid w:val="00C84F29"/>
    <w:rsid w:val="00FD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87495"/>
  <w14:defaultImageDpi w14:val="32767"/>
  <w15:chartTrackingRefBased/>
  <w15:docId w15:val="{4339B5CE-7845-4FDC-A739-C0E55E45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sz w:val="24"/>
        <w:szCs w:val="22"/>
        <w:lang w:val="en-AU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Bovell</dc:creator>
  <cp:keywords/>
  <dc:description/>
  <cp:lastModifiedBy>Warren Livesey</cp:lastModifiedBy>
  <cp:revision>2</cp:revision>
  <dcterms:created xsi:type="dcterms:W3CDTF">2026-06-07T21:49:00Z</dcterms:created>
  <dcterms:modified xsi:type="dcterms:W3CDTF">2026-06-07T21:49:00Z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930f9249-bebd-47ed-847e-e736cbb2c4d2</vt:lpwstr>
  </property>
</Properties>
</file>